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178" w:rsidRPr="000E07B1" w:rsidRDefault="00B32435" w:rsidP="00B32435">
      <w:pPr>
        <w:pStyle w:val="ConsPlusNormal"/>
        <w:tabs>
          <w:tab w:val="left" w:pos="142"/>
        </w:tabs>
        <w:ind w:left="567" w:firstLine="42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форма</w:t>
      </w:r>
    </w:p>
    <w:p w:rsidR="00443696" w:rsidRDefault="00443696" w:rsidP="00443696">
      <w:pPr>
        <w:pStyle w:val="ConsPlusNonformat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СПРАВКА,</w:t>
      </w:r>
    </w:p>
    <w:p w:rsidR="00443696" w:rsidRPr="00EC1885" w:rsidRDefault="00443696" w:rsidP="00443696">
      <w:pPr>
        <w:pStyle w:val="ConsPlusNonformat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подтверждающая, что заявитель не является получателем средств из бюджета Республики Башкортостан на основании иных нормативных правовых актов Республики Башкортостан на цели, установленные в пункте 1.6 Порядка </w:t>
      </w:r>
      <w:r w:rsidRPr="00EC1885">
        <w:rPr>
          <w:rFonts w:ascii="Times New Roman" w:hAnsi="Times New Roman" w:cs="Times New Roman"/>
          <w:sz w:val="24"/>
          <w:szCs w:val="24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утвержденного постановлением Правительства Республики Башкортостан от 30 апреля 2019 года № 267 «Об утверждении порядков предоставления субсидий из бюджета Республики Башкортостан в рамках реализации регионального проекта “Акселерация субъектов малого и среднего предпринимательства”»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43696" w:rsidRPr="000E07B1" w:rsidRDefault="00443696" w:rsidP="004436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br/>
        <w:t>Я, ________________________________________________________________</w:t>
      </w:r>
    </w:p>
    <w:p w:rsidR="00443696" w:rsidRPr="000E07B1" w:rsidRDefault="00443696" w:rsidP="0044369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E07B1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руководителя хозяйства / гражданина Российской Федерации, планирующего создать хозяйство)</w:t>
      </w:r>
    </w:p>
    <w:p w:rsidR="00443696" w:rsidRPr="000E07B1" w:rsidRDefault="00443696" w:rsidP="0044369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43696" w:rsidRPr="00B00C56" w:rsidRDefault="00443696" w:rsidP="00443696">
      <w:pPr>
        <w:pStyle w:val="ConsPlusNonformat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00C56">
        <w:rPr>
          <w:rFonts w:ascii="Times New Roman" w:hAnsi="Times New Roman" w:cs="Times New Roman"/>
          <w:sz w:val="24"/>
          <w:szCs w:val="24"/>
        </w:rPr>
        <w:t xml:space="preserve">подтверждаю, что не являюсь 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>получателем средств из бюджета Республики Башкортостан на основании иных нормативных правовых актов Республики Башкортостан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средств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финансовой поддержки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EC1885">
        <w:rPr>
          <w:rFonts w:ascii="Times New Roman" w:eastAsiaTheme="minorEastAsia" w:hAnsi="Times New Roman" w:cs="Times New Roman"/>
          <w:sz w:val="24"/>
          <w:szCs w:val="24"/>
        </w:rPr>
        <w:t>(за исключением социальных выплат и выплат на организацию начального этапа предпринимательской деятельности), субсидий или грантов, а также гранта на поддержку начинающего фермера</w:t>
      </w:r>
      <w:r w:rsidRPr="00B00C56">
        <w:rPr>
          <w:rFonts w:ascii="Times New Roman" w:eastAsiaTheme="minorEastAsia" w:hAnsi="Times New Roman" w:cs="Times New Roman"/>
          <w:sz w:val="24"/>
          <w:szCs w:val="24"/>
        </w:rPr>
        <w:t xml:space="preserve"> на цели: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0" w:name="sub_161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1)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в рамках реализации проекта создания и (или) развития хозяйства;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62"/>
      <w:bookmarkEnd w:id="0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2) разработка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63"/>
      <w:bookmarkEnd w:id="1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3) приобретение, строительство, ремонт, модернизация и (или) переустройство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включая ограждения, предусмотренные для выпаса и выгула сельскохозяйственных животных, и ограждения плодово-ягодных насаждений;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64"/>
      <w:bookmarkEnd w:id="2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4) подключение производственных и складских зданий, помещений, пристроек и (или) сооружений, необходимых для производства, хранения и переработки сельскохозяйственной продукции, к электрическим, водо-, газо- и теплопроводным сетям, в том числе автономным;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65"/>
      <w:bookmarkEnd w:id="3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5) приобретение сельскохозяйственных животных (кроме свиней) и птицы;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166"/>
      <w:bookmarkEnd w:id="4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6) приобретение рыбопосадочного материала;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67"/>
      <w:bookmarkEnd w:id="5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7) приобретение тары деревянной, оборудования для измерений, изделий упаковочных пластмассовых, механических готовых, машин и оборудования, средств автотранспортных, прицепов и полуприцепов, мебели для торговли по номенклатуре, утвержденной Министерством;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168"/>
      <w:bookmarkEnd w:id="6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8) приобретение посадочного материала для закладки многолетних насаждений, в том числе виноградных и земляники;</w:t>
      </w:r>
    </w:p>
    <w:p w:rsidR="00443696" w:rsidRPr="003C4E25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169"/>
      <w:bookmarkEnd w:id="7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9) внесение не менее 25 процентов, но не более 50 процентов средств в неделимый фонд сельскохозяйственного потребительского кооператива, членом которого является данный получатель средств;</w:t>
      </w:r>
    </w:p>
    <w:p w:rsidR="00443696" w:rsidRDefault="00443696" w:rsidP="004436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9" w:name="sub_1610"/>
      <w:bookmarkEnd w:id="8"/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10) погашение основного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 на направления расходов, указанные в </w:t>
      </w:r>
      <w:hyperlink w:anchor="sub_161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подпунктах 1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hyperlink w:anchor="sub_163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3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 </w:t>
      </w:r>
      <w:hyperlink w:anchor="sub_167" w:history="1">
        <w:r w:rsidRPr="003C4E25">
          <w:rPr>
            <w:rFonts w:ascii="Times New Roman CYR" w:eastAsia="Times New Roman" w:hAnsi="Times New Roman CYR" w:cs="Times New Roman CYR"/>
            <w:color w:val="106BBE"/>
            <w:sz w:val="24"/>
            <w:szCs w:val="24"/>
            <w:lang w:eastAsia="ru-RU"/>
          </w:rPr>
          <w:t>7</w:t>
        </w:r>
      </w:hyperlink>
      <w:r w:rsidRPr="003C4E25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настоящего пункта, но не более 20% стоимости проекта создания и (или) развития хозяйства.</w:t>
      </w:r>
    </w:p>
    <w:bookmarkEnd w:id="9"/>
    <w:p w:rsidR="00443696" w:rsidRPr="000E07B1" w:rsidRDefault="00443696" w:rsidP="00443696">
      <w:pPr>
        <w:spacing w:line="240" w:lineRule="auto"/>
        <w:contextualSpacing/>
      </w:pPr>
      <w:r w:rsidRPr="00B00C56">
        <w:rPr>
          <w:sz w:val="24"/>
          <w:szCs w:val="24"/>
        </w:rPr>
        <w:t>Заявитель</w:t>
      </w:r>
      <w:r w:rsidRPr="000E07B1">
        <w:t xml:space="preserve">        ________</w:t>
      </w:r>
      <w:proofErr w:type="gramStart"/>
      <w:r w:rsidRPr="000E07B1">
        <w:t>_  _</w:t>
      </w:r>
      <w:proofErr w:type="gramEnd"/>
      <w:r w:rsidRPr="000E07B1">
        <w:t xml:space="preserve">_________________ </w:t>
      </w:r>
      <w:r w:rsidRPr="003C4E25">
        <w:rPr>
          <w:rFonts w:eastAsia="Calibri"/>
          <w:sz w:val="24"/>
          <w:szCs w:val="24"/>
          <w:lang w:eastAsia="ru-RU"/>
        </w:rPr>
        <w:t>«___» ___________2024 год</w:t>
      </w:r>
    </w:p>
    <w:p w:rsidR="00443696" w:rsidRDefault="00443696" w:rsidP="00443696">
      <w:r>
        <w:rPr>
          <w:sz w:val="24"/>
          <w:szCs w:val="24"/>
        </w:rPr>
        <w:t xml:space="preserve">                           </w:t>
      </w:r>
      <w:r w:rsidRPr="000E07B1">
        <w:rPr>
          <w:sz w:val="24"/>
          <w:szCs w:val="24"/>
        </w:rPr>
        <w:t>подпись         расшифровка подписи           дата</w:t>
      </w:r>
      <w:bookmarkStart w:id="10" w:name="_GoBack"/>
      <w:bookmarkEnd w:id="10"/>
    </w:p>
    <w:sectPr w:rsidR="00443696" w:rsidSect="00953663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FC3"/>
    <w:rsid w:val="00062BD9"/>
    <w:rsid w:val="00067AC5"/>
    <w:rsid w:val="00443696"/>
    <w:rsid w:val="008E0178"/>
    <w:rsid w:val="00902940"/>
    <w:rsid w:val="00953663"/>
    <w:rsid w:val="009F41A1"/>
    <w:rsid w:val="00B00C56"/>
    <w:rsid w:val="00B32435"/>
    <w:rsid w:val="00E97FC3"/>
    <w:rsid w:val="00EC1885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449591-C76F-423B-8CDA-F4893B2A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178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E0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0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Ильвира Нуримановна</cp:lastModifiedBy>
  <cp:revision>7</cp:revision>
  <cp:lastPrinted>2023-03-24T10:10:00Z</cp:lastPrinted>
  <dcterms:created xsi:type="dcterms:W3CDTF">2022-03-03T06:43:00Z</dcterms:created>
  <dcterms:modified xsi:type="dcterms:W3CDTF">2024-04-25T04:42:00Z</dcterms:modified>
</cp:coreProperties>
</file>